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18" w:rsidRPr="00453318" w:rsidRDefault="00DF719E" w:rsidP="00E227CC">
      <w:pPr>
        <w:pStyle w:val="Headlines"/>
        <w:suppressAutoHyphens/>
        <w:rPr>
          <w:rStyle w:val="Headline2"/>
          <w:rFonts w:ascii="Arial" w:hAnsi="Arial" w:cs="Arial"/>
          <w:caps w:val="0"/>
          <w:color w:val="000000" w:themeColor="text1"/>
        </w:rPr>
      </w:pPr>
      <w:r w:rsidRPr="00DF719E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 xml:space="preserve">Traditional </w:t>
      </w:r>
      <w:proofErr w:type="spellStart"/>
      <w:r w:rsidRPr="00DF719E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>glass</w:t>
      </w:r>
      <w:proofErr w:type="spellEnd"/>
      <w:r w:rsidRPr="00DF719E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 xml:space="preserve"> </w:t>
      </w:r>
      <w:proofErr w:type="spellStart"/>
      <w:r w:rsidRPr="00DF719E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>becomes</w:t>
      </w:r>
      <w:proofErr w:type="spellEnd"/>
      <w:r w:rsidRPr="00DF719E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 xml:space="preserve"> </w:t>
      </w:r>
      <w:proofErr w:type="spellStart"/>
      <w:r w:rsidRPr="00DF719E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>functional</w:t>
      </w:r>
      <w:proofErr w:type="spellEnd"/>
      <w:r w:rsidRPr="00DF719E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 xml:space="preserve"> </w:t>
      </w:r>
      <w:proofErr w:type="spellStart"/>
      <w:r w:rsidRPr="00DF719E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>glass</w:t>
      </w:r>
      <w:proofErr w:type="spellEnd"/>
      <w:r w:rsidR="00E64BCC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br/>
      </w:r>
    </w:p>
    <w:p w:rsidR="00131999" w:rsidRPr="00131999" w:rsidRDefault="00DF719E" w:rsidP="00D91A48">
      <w:pPr>
        <w:pStyle w:val="Headlines"/>
        <w:jc w:val="both"/>
        <w:rPr>
          <w:rStyle w:val="Flietext"/>
          <w:rFonts w:ascii="Arial" w:hAnsi="Arial" w:cs="Arial"/>
          <w:sz w:val="28"/>
          <w:szCs w:val="28"/>
        </w:rPr>
      </w:pPr>
      <w:r w:rsidRPr="00DF719E">
        <w:rPr>
          <w:rStyle w:val="Flietext"/>
          <w:rFonts w:ascii="Arial" w:hAnsi="Arial" w:cs="Arial"/>
          <w:sz w:val="28"/>
          <w:szCs w:val="28"/>
        </w:rPr>
        <w:t xml:space="preserve">Machines </w:t>
      </w:r>
      <w:proofErr w:type="spellStart"/>
      <w:r w:rsidRPr="00DF719E">
        <w:rPr>
          <w:rStyle w:val="Flietext"/>
          <w:rFonts w:ascii="Arial" w:hAnsi="Arial" w:cs="Arial"/>
          <w:sz w:val="28"/>
          <w:szCs w:val="28"/>
        </w:rPr>
        <w:t>from</w:t>
      </w:r>
      <w:proofErr w:type="spellEnd"/>
      <w:r w:rsidRPr="00DF719E">
        <w:rPr>
          <w:rStyle w:val="Flietext"/>
          <w:rFonts w:ascii="Arial" w:hAnsi="Arial" w:cs="Arial"/>
          <w:sz w:val="28"/>
          <w:szCs w:val="28"/>
        </w:rPr>
        <w:t xml:space="preserve"> cericom </w:t>
      </w:r>
      <w:proofErr w:type="spellStart"/>
      <w:r w:rsidRPr="00DF719E">
        <w:rPr>
          <w:rStyle w:val="Flietext"/>
          <w:rFonts w:ascii="Arial" w:hAnsi="Arial" w:cs="Arial"/>
          <w:sz w:val="28"/>
          <w:szCs w:val="28"/>
        </w:rPr>
        <w:t>produce</w:t>
      </w:r>
      <w:proofErr w:type="spellEnd"/>
      <w:r w:rsidRPr="00DF719E">
        <w:rPr>
          <w:rStyle w:val="Flietext"/>
          <w:rFonts w:ascii="Arial" w:hAnsi="Arial" w:cs="Arial"/>
          <w:sz w:val="28"/>
          <w:szCs w:val="28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sz w:val="28"/>
          <w:szCs w:val="28"/>
        </w:rPr>
        <w:t>bird-friendly</w:t>
      </w:r>
      <w:proofErr w:type="spellEnd"/>
      <w:r w:rsidRPr="00DF719E">
        <w:rPr>
          <w:rStyle w:val="Flietext"/>
          <w:rFonts w:ascii="Arial" w:hAnsi="Arial" w:cs="Arial"/>
          <w:sz w:val="28"/>
          <w:szCs w:val="28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sz w:val="28"/>
          <w:szCs w:val="28"/>
        </w:rPr>
        <w:t>as</w:t>
      </w:r>
      <w:proofErr w:type="spellEnd"/>
      <w:r w:rsidRPr="00DF719E">
        <w:rPr>
          <w:rStyle w:val="Flietext"/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DF719E">
        <w:rPr>
          <w:rStyle w:val="Flietext"/>
          <w:rFonts w:ascii="Arial" w:hAnsi="Arial" w:cs="Arial"/>
          <w:sz w:val="28"/>
          <w:szCs w:val="28"/>
        </w:rPr>
        <w:t>well</w:t>
      </w:r>
      <w:proofErr w:type="spellEnd"/>
      <w:proofErr w:type="gramEnd"/>
      <w:r w:rsidRPr="00DF719E">
        <w:rPr>
          <w:rStyle w:val="Flietext"/>
          <w:rFonts w:ascii="Arial" w:hAnsi="Arial" w:cs="Arial"/>
          <w:sz w:val="28"/>
          <w:szCs w:val="28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sz w:val="28"/>
          <w:szCs w:val="28"/>
        </w:rPr>
        <w:t>as</w:t>
      </w:r>
      <w:proofErr w:type="spellEnd"/>
      <w:r w:rsidRPr="00DF719E">
        <w:rPr>
          <w:rStyle w:val="Flietext"/>
          <w:rFonts w:ascii="Arial" w:hAnsi="Arial" w:cs="Arial"/>
          <w:sz w:val="28"/>
          <w:szCs w:val="28"/>
        </w:rPr>
        <w:t xml:space="preserve"> anti-slip </w:t>
      </w:r>
      <w:proofErr w:type="spellStart"/>
      <w:r w:rsidRPr="00DF719E">
        <w:rPr>
          <w:rStyle w:val="Flietext"/>
          <w:rFonts w:ascii="Arial" w:hAnsi="Arial" w:cs="Arial"/>
          <w:sz w:val="28"/>
          <w:szCs w:val="28"/>
        </w:rPr>
        <w:t>building</w:t>
      </w:r>
      <w:proofErr w:type="spellEnd"/>
      <w:r w:rsidRPr="00DF719E">
        <w:rPr>
          <w:rStyle w:val="Flietext"/>
          <w:rFonts w:ascii="Arial" w:hAnsi="Arial" w:cs="Arial"/>
          <w:sz w:val="28"/>
          <w:szCs w:val="28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sz w:val="28"/>
          <w:szCs w:val="28"/>
        </w:rPr>
        <w:t>components</w:t>
      </w:r>
      <w:proofErr w:type="spellEnd"/>
    </w:p>
    <w:p w:rsidR="00131999" w:rsidRDefault="00131999" w:rsidP="00D91A48">
      <w:pPr>
        <w:pStyle w:val="Headlines"/>
        <w:jc w:val="both"/>
        <w:rPr>
          <w:rStyle w:val="Flietext"/>
          <w:rFonts w:ascii="Arial" w:hAnsi="Arial" w:cs="Arial"/>
          <w:b/>
          <w:sz w:val="20"/>
          <w:szCs w:val="20"/>
        </w:rPr>
      </w:pPr>
    </w:p>
    <w:p w:rsidR="00442134" w:rsidRDefault="00DF719E" w:rsidP="00D91A48">
      <w:pPr>
        <w:pStyle w:val="Headlines"/>
        <w:jc w:val="both"/>
        <w:rPr>
          <w:rStyle w:val="Flietext"/>
          <w:rFonts w:ascii="Arial" w:hAnsi="Arial" w:cs="Arial"/>
          <w:b/>
          <w:sz w:val="20"/>
          <w:szCs w:val="20"/>
        </w:rPr>
      </w:pPr>
      <w:r w:rsidRPr="00DF719E">
        <w:rPr>
          <w:rStyle w:val="Flietext"/>
          <w:rFonts w:ascii="Arial" w:hAnsi="Arial" w:cs="Arial"/>
          <w:b/>
          <w:sz w:val="20"/>
          <w:szCs w:val="20"/>
        </w:rPr>
        <w:t>Atlanta, GA (USA) –</w:t>
      </w:r>
      <w:r w:rsidR="008E2F0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Traditional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takes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on a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new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dimension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functionality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as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cericom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showcases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cutting-edge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processing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technology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at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GlassBuild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America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2023. As a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partner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exhibitor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on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Lisec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Booth 2831, cericom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is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set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to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revolutionize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industry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by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making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both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bird-friendly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anti-slip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without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compromising</w:t>
      </w:r>
      <w:proofErr w:type="spellEnd"/>
      <w:r w:rsidRPr="00DF719E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sz w:val="20"/>
          <w:szCs w:val="20"/>
        </w:rPr>
        <w:t>aesthetics</w:t>
      </w:r>
      <w:proofErr w:type="spellEnd"/>
      <w:r w:rsidR="00E64BCC" w:rsidRPr="00442134">
        <w:rPr>
          <w:rStyle w:val="Flietext"/>
          <w:rFonts w:ascii="Arial" w:hAnsi="Arial" w:cs="Arial"/>
          <w:b/>
          <w:sz w:val="20"/>
          <w:szCs w:val="20"/>
        </w:rPr>
        <w:t>.</w:t>
      </w:r>
    </w:p>
    <w:p w:rsidR="00442134" w:rsidRPr="00442134" w:rsidRDefault="00442134" w:rsidP="00D91A48">
      <w:pPr>
        <w:pStyle w:val="Headlines"/>
        <w:jc w:val="both"/>
        <w:rPr>
          <w:rStyle w:val="Headline2"/>
          <w:rFonts w:ascii="Arial" w:hAnsi="Arial" w:cs="Arial"/>
          <w:b/>
          <w:caps w:val="0"/>
          <w:color w:val="000000"/>
          <w:sz w:val="20"/>
          <w:szCs w:val="20"/>
        </w:rPr>
      </w:pP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Bird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strikes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are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significant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concern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United States,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causing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death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approximately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600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million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birds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annually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address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this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issue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while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maintaining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architectural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beauty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cericom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has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introduced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innovative laser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processing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machines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that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make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visible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birds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effectively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reducing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risk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bird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strikes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These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groundbreaking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solutions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have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potential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redefine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how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architects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builders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approach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applications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construction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Discover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how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cericom's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laser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processing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machines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such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c-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vertica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are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making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bird-friendly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production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anti-slip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structuring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easier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more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efficient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than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ever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before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Join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them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at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GlassBuild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America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2023,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from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October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31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November 2, at Booth 2831,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explore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these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innovative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solutions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learn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how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can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applied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across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various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architectural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settings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What</w:t>
      </w:r>
      <w:proofErr w:type="spellEnd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is</w:t>
      </w:r>
      <w:proofErr w:type="spellEnd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bird-friendly</w:t>
      </w:r>
      <w:proofErr w:type="spellEnd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?</w:t>
      </w: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Bird-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friendly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makes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visible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an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obstacle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birds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can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prevent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deaths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numerous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animals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In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past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black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raptor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-like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decals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were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applied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deterrent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However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these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proved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ineffective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Today,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solutions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like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adhesive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films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with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patterns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such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stripes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dots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screens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special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window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coatings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cord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curtains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are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recommended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However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these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suggestions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are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not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only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visually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unappealing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but also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impractical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large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buildings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obstruct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view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An alternative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solution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bird-friendly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produced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using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laser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processing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machines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The laser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manipulates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breaking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its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transparency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reflections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This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allows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birds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immediately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see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surface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prevents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them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from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flying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into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it.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What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might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not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make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significant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difference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humans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can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 matter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life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death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birds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This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approach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can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reduce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bird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strike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rates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minimize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human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intervention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ecosystem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With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assistance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laser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machines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like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c-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vertica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from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cericom, easy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processing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effortless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production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bird-friendly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are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possible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How</w:t>
      </w:r>
      <w:proofErr w:type="spellEnd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is</w:t>
      </w:r>
      <w:proofErr w:type="spellEnd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bird-friendly</w:t>
      </w:r>
      <w:proofErr w:type="spellEnd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produced</w:t>
      </w:r>
      <w:proofErr w:type="spellEnd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?</w:t>
      </w: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The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space-saving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c-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vertica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can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engrave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finest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structures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on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surface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perform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internal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engraving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remove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particularly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thin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layers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Thanks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laser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technology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elements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like Low-e, K-Glass,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Smart Glass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can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still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incorporated,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which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are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crucial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today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This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flexibility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provides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architects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with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necessary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leeway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offers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an additional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stylistic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element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through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unlimited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timeless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choice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motifs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Internal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engraving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offers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advantage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that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incorporated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pattern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not on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surface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thus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less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susceptible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dirt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wear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Possible</w:t>
      </w:r>
      <w:proofErr w:type="spellEnd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application</w:t>
      </w:r>
      <w:proofErr w:type="spellEnd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areas</w:t>
      </w:r>
      <w:proofErr w:type="spellEnd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Bird-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friendly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can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applied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various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outdoor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settings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including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facades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balustrades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windows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partitions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sound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barriers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conservatories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terrace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balcony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glazing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Automated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incorporation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shapes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structures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possible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well</w:t>
      </w:r>
      <w:proofErr w:type="spellEnd"/>
      <w:proofErr w:type="gram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coatings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de-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coatings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Users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can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work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with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various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types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such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float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laminated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, multi-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pane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insulating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more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</w:pPr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Laser Anti-Slip: </w:t>
      </w:r>
      <w:proofErr w:type="spellStart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Transparency</w:t>
      </w:r>
      <w:proofErr w:type="spellEnd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High </w:t>
      </w:r>
      <w:proofErr w:type="spellStart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Durability</w:t>
      </w:r>
      <w:proofErr w:type="spellEnd"/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Another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important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point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: Anti-slip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structuring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The anti-slip laser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structuring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creates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small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indentations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on all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walkable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surfaces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including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post-treatment on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tempered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). These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indentations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create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suction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effect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that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prevents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slipping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when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wet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making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safer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option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public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areas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In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contrast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printed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patterns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that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fade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away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after a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few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months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cericom's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anti-slip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treatment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leaves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90%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surface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unaffected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achieves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its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effect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through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vacuum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The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small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recesses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experience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minimal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abrasion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surface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remains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easy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clean. The Material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Testing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Institute in Wismar (Germany)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has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certified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anti-slip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surfaces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created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with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cericom laser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machines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"R9"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"R10."</w:t>
      </w: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</w:pPr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c-</w:t>
      </w:r>
      <w:proofErr w:type="spellStart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vertica</w:t>
      </w:r>
      <w:proofErr w:type="spellEnd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| The Space-</w:t>
      </w:r>
      <w:proofErr w:type="spellStart"/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Saver</w:t>
      </w:r>
      <w:proofErr w:type="spellEnd"/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The cericom laser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machine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c-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vertica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can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used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wherever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horizontal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orientation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not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feasible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necessary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Handling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panels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becomes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much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easier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can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stood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up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on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machine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instead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being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placed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horizontally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This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setup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allows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even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door-sized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formats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handled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single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worker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The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panels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are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positioned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at a 6-degree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tilt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on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machine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are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protected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from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scratches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other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damage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using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soft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rollers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support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elements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DF719E" w:rsidRPr="00DF719E" w:rsidRDefault="00DF719E" w:rsidP="00DF719E">
      <w:pPr>
        <w:pStyle w:val="Headlines"/>
        <w:jc w:val="both"/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</w:pPr>
      <w:r w:rsidRPr="00DF719E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Advantages / Technical Data</w:t>
      </w:r>
    </w:p>
    <w:p w:rsidR="00DF719E" w:rsidRPr="00DF719E" w:rsidRDefault="00DF719E" w:rsidP="00DF719E">
      <w:pPr>
        <w:pStyle w:val="Headlines"/>
        <w:numPr>
          <w:ilvl w:val="0"/>
          <w:numId w:val="1"/>
        </w:numPr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Applicable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type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standard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tempered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clear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tinted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DF719E" w:rsidRPr="00DF719E" w:rsidRDefault="00DF719E" w:rsidP="00DF719E">
      <w:pPr>
        <w:pStyle w:val="Headlines"/>
        <w:numPr>
          <w:ilvl w:val="0"/>
          <w:numId w:val="1"/>
        </w:numPr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Structuring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exterior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side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1)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possible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-&gt; laser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structuring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eliminates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reflections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without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affecting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low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-e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coating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!</w:t>
      </w:r>
    </w:p>
    <w:p w:rsidR="00DF719E" w:rsidRPr="00DF719E" w:rsidRDefault="00DF719E" w:rsidP="00DF719E">
      <w:pPr>
        <w:pStyle w:val="Headlines"/>
        <w:numPr>
          <w:ilvl w:val="0"/>
          <w:numId w:val="1"/>
        </w:numPr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Various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patterns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including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continuous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lines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patterns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across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entire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building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facade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)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are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easily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possible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-&gt;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very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appealing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architects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DF719E" w:rsidRPr="00DF719E" w:rsidRDefault="00DF719E" w:rsidP="00DF719E">
      <w:pPr>
        <w:pStyle w:val="Headlines"/>
        <w:numPr>
          <w:ilvl w:val="0"/>
          <w:numId w:val="1"/>
        </w:numPr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durable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will not fade.</w:t>
      </w:r>
    </w:p>
    <w:p w:rsidR="00DF719E" w:rsidRPr="00DF719E" w:rsidRDefault="00DF719E" w:rsidP="00DF719E">
      <w:pPr>
        <w:pStyle w:val="Headlines"/>
        <w:numPr>
          <w:ilvl w:val="0"/>
          <w:numId w:val="1"/>
        </w:numPr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Can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applied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without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tools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consumables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with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 stress-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free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process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low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cost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high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quality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production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).</w:t>
      </w:r>
    </w:p>
    <w:p w:rsidR="00DF719E" w:rsidRPr="00DF719E" w:rsidRDefault="00DF719E" w:rsidP="00DF719E">
      <w:pPr>
        <w:pStyle w:val="Headlines"/>
        <w:numPr>
          <w:ilvl w:val="0"/>
          <w:numId w:val="1"/>
        </w:numPr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High laser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speeds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50-60m²/h (500-600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square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feet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/h)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standard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market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patterns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with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only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2 laser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heads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cost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effective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compared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competitors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).</w:t>
      </w:r>
    </w:p>
    <w:p w:rsidR="00866168" w:rsidRDefault="00DF719E" w:rsidP="00DF719E">
      <w:pPr>
        <w:pStyle w:val="Headlines"/>
        <w:numPr>
          <w:ilvl w:val="0"/>
          <w:numId w:val="1"/>
        </w:numPr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Class 1 laser (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no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additional laser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safety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measures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required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)</w:t>
      </w:r>
      <w:r w:rsidR="00131999"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654771" w:rsidRPr="002F17F9" w:rsidRDefault="00654771" w:rsidP="002F17F9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DA045B" w:rsidRPr="000B423F" w:rsidRDefault="00DA045B" w:rsidP="004F4F66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131999" w:rsidRDefault="00131999" w:rsidP="004F4F66">
      <w:pPr>
        <w:pStyle w:val="Headlines"/>
        <w:jc w:val="both"/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</w:pPr>
    </w:p>
    <w:p w:rsidR="00060D3C" w:rsidRPr="004441CA" w:rsidRDefault="00131999" w:rsidP="004F4F66">
      <w:pPr>
        <w:pStyle w:val="Headlines"/>
        <w:jc w:val="both"/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About</w:t>
      </w:r>
      <w:proofErr w:type="spellEnd"/>
      <w:r w:rsidR="004F4F66" w:rsidRPr="004F4F66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cericom</w:t>
      </w:r>
    </w:p>
    <w:p w:rsidR="00DF719E" w:rsidRPr="00DF719E" w:rsidRDefault="00DF719E" w:rsidP="00DF719E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Since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2002, cericom (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formerly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known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cerion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)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has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been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developing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manufacturing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distributing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laser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machines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processing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worldwide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Over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years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company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has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expanded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its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product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portfolio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offer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wide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range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solutions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laser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processing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Whether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it's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marking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drilling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cutting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frosting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internal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engraving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coating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removal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structuring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cericom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has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suitable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solutions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all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these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applications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DF719E" w:rsidRPr="00DF719E" w:rsidRDefault="00DF719E" w:rsidP="00DF719E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443374" w:rsidRDefault="00DF719E" w:rsidP="00DF719E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No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matter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size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whether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it's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DIN A4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3 x 6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meters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no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matter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orientation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horizontal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vertical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whether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it's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standalone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solution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part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production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line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cericom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provides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its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customers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with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tailored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technology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that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perfectly</w:t>
      </w:r>
      <w:proofErr w:type="spellEnd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719E">
        <w:rPr>
          <w:rStyle w:val="Flietext"/>
          <w:rFonts w:ascii="Arial" w:hAnsi="Arial" w:cs="Arial"/>
          <w:color w:val="000000" w:themeColor="text1"/>
          <w:sz w:val="20"/>
          <w:szCs w:val="20"/>
        </w:rPr>
        <w:t>s</w:t>
      </w:r>
      <w:r w:rsidR="00CB2747">
        <w:rPr>
          <w:rStyle w:val="Flietext"/>
          <w:rFonts w:ascii="Arial" w:hAnsi="Arial" w:cs="Arial"/>
          <w:color w:val="000000" w:themeColor="text1"/>
          <w:sz w:val="20"/>
          <w:szCs w:val="20"/>
        </w:rPr>
        <w:t>uits</w:t>
      </w:r>
      <w:proofErr w:type="spellEnd"/>
      <w:r w:rsidR="00CB2747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2747">
        <w:rPr>
          <w:rStyle w:val="Flietext"/>
          <w:rFonts w:ascii="Arial" w:hAnsi="Arial" w:cs="Arial"/>
          <w:color w:val="000000" w:themeColor="text1"/>
          <w:sz w:val="20"/>
          <w:szCs w:val="20"/>
        </w:rPr>
        <w:t>their</w:t>
      </w:r>
      <w:proofErr w:type="spellEnd"/>
      <w:r w:rsidR="00CB2747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2747">
        <w:rPr>
          <w:rStyle w:val="Flietext"/>
          <w:rFonts w:ascii="Arial" w:hAnsi="Arial" w:cs="Arial"/>
          <w:color w:val="000000" w:themeColor="text1"/>
          <w:sz w:val="20"/>
          <w:szCs w:val="20"/>
        </w:rPr>
        <w:t>specific</w:t>
      </w:r>
      <w:proofErr w:type="spellEnd"/>
      <w:r w:rsidR="00CB2747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2747">
        <w:rPr>
          <w:rStyle w:val="Flietext"/>
          <w:rFonts w:ascii="Arial" w:hAnsi="Arial" w:cs="Arial"/>
          <w:color w:val="000000" w:themeColor="text1"/>
          <w:sz w:val="20"/>
          <w:szCs w:val="20"/>
        </w:rPr>
        <w:t>application</w:t>
      </w:r>
      <w:proofErr w:type="spellEnd"/>
      <w:r w:rsidR="00131999"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BC3FA8" w:rsidRDefault="00BC3FA8" w:rsidP="00BC3FA8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BC3FA8" w:rsidRPr="00DE113E" w:rsidRDefault="00131999" w:rsidP="00BC3FA8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Captions</w:t>
      </w:r>
      <w:proofErr w:type="spellEnd"/>
      <w:r w:rsidR="00BC3FA8" w:rsidRPr="00DE113E">
        <w:rPr>
          <w:rStyle w:val="Flietext"/>
          <w:rFonts w:ascii="Arial" w:hAnsi="Arial" w:cs="Arial"/>
          <w:color w:val="000000" w:themeColor="text1"/>
          <w:sz w:val="20"/>
          <w:szCs w:val="20"/>
        </w:rPr>
        <w:t>:</w:t>
      </w:r>
    </w:p>
    <w:p w:rsidR="003047C6" w:rsidRPr="003047C6" w:rsidRDefault="003047C6" w:rsidP="003047C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Bird </w:t>
      </w:r>
      <w:proofErr w:type="spellStart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strikes</w:t>
      </w:r>
      <w:proofErr w:type="spellEnd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– a </w:t>
      </w:r>
      <w:proofErr w:type="spellStart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serious</w:t>
      </w:r>
      <w:proofErr w:type="spellEnd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issue</w:t>
      </w:r>
      <w:proofErr w:type="spellEnd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131999" w:rsidRDefault="003047C6" w:rsidP="003047C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Image: 69c90087</w:t>
      </w:r>
    </w:p>
    <w:p w:rsidR="003047C6" w:rsidRDefault="003047C6" w:rsidP="003047C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3047C6" w:rsidRPr="003047C6" w:rsidRDefault="003047C6" w:rsidP="003047C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Laser-</w:t>
      </w:r>
      <w:proofErr w:type="spellStart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engraved</w:t>
      </w:r>
      <w:proofErr w:type="spellEnd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anti-slip on a </w:t>
      </w:r>
      <w:proofErr w:type="spellStart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plate</w:t>
      </w:r>
      <w:proofErr w:type="spellEnd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131999" w:rsidRDefault="003047C6" w:rsidP="003047C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Image 69c00060</w:t>
      </w:r>
    </w:p>
    <w:p w:rsidR="003047C6" w:rsidRDefault="003047C6" w:rsidP="003047C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3047C6" w:rsidRPr="003047C6" w:rsidRDefault="003047C6" w:rsidP="003047C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lastRenderedPageBreak/>
        <w:t>c-</w:t>
      </w:r>
      <w:proofErr w:type="spellStart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vertica</w:t>
      </w:r>
      <w:proofErr w:type="spellEnd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: Laser </w:t>
      </w:r>
      <w:proofErr w:type="spellStart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processing</w:t>
      </w:r>
      <w:proofErr w:type="spellEnd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system</w:t>
      </w:r>
      <w:proofErr w:type="spellEnd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flat </w:t>
      </w:r>
      <w:proofErr w:type="spellStart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inclined</w:t>
      </w:r>
      <w:proofErr w:type="spellEnd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bed</w:t>
      </w:r>
      <w:proofErr w:type="spellEnd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configuration</w:t>
      </w:r>
      <w:proofErr w:type="spellEnd"/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131999" w:rsidRDefault="003047C6" w:rsidP="003047C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3047C6">
        <w:rPr>
          <w:rStyle w:val="Flietext"/>
          <w:rFonts w:ascii="Arial" w:hAnsi="Arial" w:cs="Arial"/>
          <w:color w:val="000000" w:themeColor="text1"/>
          <w:sz w:val="20"/>
          <w:szCs w:val="20"/>
        </w:rPr>
        <w:t>Image: 69c00024</w:t>
      </w:r>
    </w:p>
    <w:p w:rsidR="003047C6" w:rsidRPr="00DE113E" w:rsidRDefault="003047C6" w:rsidP="003047C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BC3FA8" w:rsidRPr="00BC3FA8" w:rsidRDefault="00CB2747" w:rsidP="00BC3FA8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Style w:val="Flietext"/>
          <w:rFonts w:ascii="Arial" w:hAnsi="Arial" w:cs="Arial"/>
          <w:sz w:val="20"/>
          <w:szCs w:val="20"/>
        </w:rPr>
        <w:t>Characters</w:t>
      </w:r>
      <w:proofErr w:type="spellEnd"/>
      <w:r>
        <w:rPr>
          <w:rStyle w:val="Flietext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Flietext"/>
          <w:rFonts w:ascii="Arial" w:hAnsi="Arial" w:cs="Arial"/>
          <w:sz w:val="20"/>
          <w:szCs w:val="20"/>
        </w:rPr>
        <w:t>including</w:t>
      </w:r>
      <w:proofErr w:type="spellEnd"/>
      <w:r>
        <w:rPr>
          <w:rStyle w:val="Flietex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Flietext"/>
          <w:rFonts w:ascii="Arial" w:hAnsi="Arial" w:cs="Arial"/>
          <w:sz w:val="20"/>
          <w:szCs w:val="20"/>
        </w:rPr>
        <w:t>spaces</w:t>
      </w:r>
      <w:proofErr w:type="spellEnd"/>
      <w:r>
        <w:rPr>
          <w:rStyle w:val="Flietext"/>
          <w:rFonts w:ascii="Arial" w:hAnsi="Arial" w:cs="Arial"/>
          <w:sz w:val="20"/>
          <w:szCs w:val="20"/>
        </w:rPr>
        <w:t>): 6</w:t>
      </w:r>
      <w:r w:rsidR="00131999" w:rsidRPr="00131999">
        <w:rPr>
          <w:rStyle w:val="Flietext"/>
          <w:rFonts w:ascii="Arial" w:hAnsi="Arial" w:cs="Arial"/>
          <w:sz w:val="20"/>
          <w:szCs w:val="20"/>
        </w:rPr>
        <w:t>,</w:t>
      </w:r>
      <w:r>
        <w:rPr>
          <w:rStyle w:val="Flietext"/>
          <w:rFonts w:ascii="Arial" w:hAnsi="Arial" w:cs="Arial"/>
          <w:sz w:val="20"/>
          <w:szCs w:val="20"/>
        </w:rPr>
        <w:t>2</w:t>
      </w:r>
      <w:r w:rsidR="008E2F0E">
        <w:rPr>
          <w:rStyle w:val="Flietext"/>
          <w:rFonts w:ascii="Arial" w:hAnsi="Arial" w:cs="Arial"/>
          <w:sz w:val="20"/>
          <w:szCs w:val="20"/>
        </w:rPr>
        <w:t>38</w:t>
      </w:r>
      <w:bookmarkStart w:id="0" w:name="_GoBack"/>
      <w:bookmarkEnd w:id="0"/>
    </w:p>
    <w:sectPr w:rsidR="00BC3FA8" w:rsidRPr="00BC3F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nivers-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27CE"/>
    <w:multiLevelType w:val="hybridMultilevel"/>
    <w:tmpl w:val="6DB4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F8"/>
    <w:rsid w:val="00001AE1"/>
    <w:rsid w:val="000057A2"/>
    <w:rsid w:val="00060D3C"/>
    <w:rsid w:val="00075F4B"/>
    <w:rsid w:val="000B0D2B"/>
    <w:rsid w:val="000B423F"/>
    <w:rsid w:val="000F0BB1"/>
    <w:rsid w:val="00102D0C"/>
    <w:rsid w:val="00107031"/>
    <w:rsid w:val="001219B6"/>
    <w:rsid w:val="00122FA9"/>
    <w:rsid w:val="00131999"/>
    <w:rsid w:val="0016350F"/>
    <w:rsid w:val="001767A0"/>
    <w:rsid w:val="001A1679"/>
    <w:rsid w:val="001D31D0"/>
    <w:rsid w:val="001F3CBB"/>
    <w:rsid w:val="00217A1D"/>
    <w:rsid w:val="0022400F"/>
    <w:rsid w:val="002655C0"/>
    <w:rsid w:val="00294519"/>
    <w:rsid w:val="002959A1"/>
    <w:rsid w:val="00296091"/>
    <w:rsid w:val="002F17F9"/>
    <w:rsid w:val="003047C6"/>
    <w:rsid w:val="00331A6D"/>
    <w:rsid w:val="00334168"/>
    <w:rsid w:val="0033461A"/>
    <w:rsid w:val="003559C7"/>
    <w:rsid w:val="003A0B58"/>
    <w:rsid w:val="003C2EBE"/>
    <w:rsid w:val="003D3E0A"/>
    <w:rsid w:val="003E2917"/>
    <w:rsid w:val="004241FF"/>
    <w:rsid w:val="00442134"/>
    <w:rsid w:val="00443374"/>
    <w:rsid w:val="004441CA"/>
    <w:rsid w:val="0044548D"/>
    <w:rsid w:val="00453318"/>
    <w:rsid w:val="004629B2"/>
    <w:rsid w:val="00465DD4"/>
    <w:rsid w:val="004F2833"/>
    <w:rsid w:val="004F4F66"/>
    <w:rsid w:val="0052427E"/>
    <w:rsid w:val="00530AF3"/>
    <w:rsid w:val="00533FA3"/>
    <w:rsid w:val="00534DBA"/>
    <w:rsid w:val="005642D7"/>
    <w:rsid w:val="0059115F"/>
    <w:rsid w:val="005B6D6A"/>
    <w:rsid w:val="005D4852"/>
    <w:rsid w:val="005E3DF5"/>
    <w:rsid w:val="00620C09"/>
    <w:rsid w:val="006253F2"/>
    <w:rsid w:val="00636DFF"/>
    <w:rsid w:val="00654771"/>
    <w:rsid w:val="00684E0B"/>
    <w:rsid w:val="006C146D"/>
    <w:rsid w:val="006C7272"/>
    <w:rsid w:val="006F1109"/>
    <w:rsid w:val="00714BCA"/>
    <w:rsid w:val="007859A6"/>
    <w:rsid w:val="007D2A93"/>
    <w:rsid w:val="007E33EE"/>
    <w:rsid w:val="008063A0"/>
    <w:rsid w:val="008220AC"/>
    <w:rsid w:val="00827721"/>
    <w:rsid w:val="00835EB9"/>
    <w:rsid w:val="0083602F"/>
    <w:rsid w:val="00853A4E"/>
    <w:rsid w:val="00866168"/>
    <w:rsid w:val="008B2EEF"/>
    <w:rsid w:val="008C2595"/>
    <w:rsid w:val="008E2F0E"/>
    <w:rsid w:val="009056E7"/>
    <w:rsid w:val="009B06D7"/>
    <w:rsid w:val="009C0757"/>
    <w:rsid w:val="009C2F73"/>
    <w:rsid w:val="009C647F"/>
    <w:rsid w:val="009D12DF"/>
    <w:rsid w:val="00A254A4"/>
    <w:rsid w:val="00A8248F"/>
    <w:rsid w:val="00A84279"/>
    <w:rsid w:val="00A85531"/>
    <w:rsid w:val="00AA112D"/>
    <w:rsid w:val="00AC4BA8"/>
    <w:rsid w:val="00AF4620"/>
    <w:rsid w:val="00B048F0"/>
    <w:rsid w:val="00B10FDC"/>
    <w:rsid w:val="00B2167D"/>
    <w:rsid w:val="00B349B6"/>
    <w:rsid w:val="00B51B43"/>
    <w:rsid w:val="00B736A6"/>
    <w:rsid w:val="00B94D72"/>
    <w:rsid w:val="00BC3FA8"/>
    <w:rsid w:val="00BF249D"/>
    <w:rsid w:val="00C126F7"/>
    <w:rsid w:val="00C12DD0"/>
    <w:rsid w:val="00C24EB1"/>
    <w:rsid w:val="00C66759"/>
    <w:rsid w:val="00C97485"/>
    <w:rsid w:val="00CA6259"/>
    <w:rsid w:val="00CB2747"/>
    <w:rsid w:val="00CE518F"/>
    <w:rsid w:val="00D14583"/>
    <w:rsid w:val="00D25C2A"/>
    <w:rsid w:val="00D32428"/>
    <w:rsid w:val="00D326AD"/>
    <w:rsid w:val="00D4784F"/>
    <w:rsid w:val="00D47B75"/>
    <w:rsid w:val="00D76773"/>
    <w:rsid w:val="00D91A48"/>
    <w:rsid w:val="00DA045B"/>
    <w:rsid w:val="00DB1E0D"/>
    <w:rsid w:val="00DC604D"/>
    <w:rsid w:val="00DD2FF8"/>
    <w:rsid w:val="00DD5577"/>
    <w:rsid w:val="00DE113E"/>
    <w:rsid w:val="00DF719E"/>
    <w:rsid w:val="00E227CC"/>
    <w:rsid w:val="00E51C1B"/>
    <w:rsid w:val="00E64BCC"/>
    <w:rsid w:val="00EC3138"/>
    <w:rsid w:val="00F46330"/>
    <w:rsid w:val="00F7211C"/>
    <w:rsid w:val="00FE1194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A63C0-224E-48DC-A889-49281574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031"/>
  </w:style>
  <w:style w:type="paragraph" w:styleId="berschrift1">
    <w:name w:val="heading 1"/>
    <w:basedOn w:val="Standard"/>
    <w:next w:val="Standard"/>
    <w:link w:val="berschrift1Zchn"/>
    <w:uiPriority w:val="9"/>
    <w:qFormat/>
    <w:rsid w:val="00654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D91A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s">
    <w:name w:val="Headlines"/>
    <w:basedOn w:val="Standard"/>
    <w:uiPriority w:val="99"/>
    <w:rsid w:val="00060D3C"/>
    <w:pPr>
      <w:autoSpaceDE w:val="0"/>
      <w:autoSpaceDN w:val="0"/>
      <w:adjustRightInd w:val="0"/>
      <w:spacing w:after="0" w:line="288" w:lineRule="auto"/>
      <w:textAlignment w:val="center"/>
    </w:pPr>
    <w:rPr>
      <w:rFonts w:ascii="Univers-Black" w:hAnsi="Univers-Black" w:cs="Univers-Black"/>
      <w:color w:val="000000"/>
      <w:sz w:val="40"/>
      <w:szCs w:val="40"/>
    </w:rPr>
  </w:style>
  <w:style w:type="character" w:customStyle="1" w:styleId="Headline2">
    <w:name w:val="Headline 2"/>
    <w:uiPriority w:val="99"/>
    <w:rsid w:val="00060D3C"/>
    <w:rPr>
      <w:rFonts w:ascii="Calibri" w:hAnsi="Calibri" w:cs="Calibri"/>
      <w:caps/>
      <w:color w:val="85878B"/>
      <w:sz w:val="22"/>
      <w:szCs w:val="22"/>
    </w:rPr>
  </w:style>
  <w:style w:type="character" w:customStyle="1" w:styleId="Flietext">
    <w:name w:val="Fließtext"/>
    <w:uiPriority w:val="99"/>
    <w:rsid w:val="00060D3C"/>
    <w:rPr>
      <w:rFonts w:ascii="Calibri Light" w:hAnsi="Calibri Light" w:cs="Calibri Light"/>
      <w:sz w:val="22"/>
      <w:szCs w:val="22"/>
    </w:rPr>
  </w:style>
  <w:style w:type="character" w:customStyle="1" w:styleId="cskcde">
    <w:name w:val="cskcde"/>
    <w:basedOn w:val="Absatz-Standardschriftart"/>
    <w:rsid w:val="00D91A48"/>
  </w:style>
  <w:style w:type="character" w:customStyle="1" w:styleId="hgkelc">
    <w:name w:val="hgkelc"/>
    <w:basedOn w:val="Absatz-Standardschriftart"/>
    <w:rsid w:val="00D91A48"/>
  </w:style>
  <w:style w:type="character" w:customStyle="1" w:styleId="berschrift4Zchn">
    <w:name w:val="Überschrift 4 Zchn"/>
    <w:basedOn w:val="Absatz-Standardschriftart"/>
    <w:link w:val="berschrift4"/>
    <w:uiPriority w:val="9"/>
    <w:rsid w:val="00D91A4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47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2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gerberCom.TR</dc:creator>
  <cp:keywords/>
  <dc:description/>
  <cp:lastModifiedBy>Torsten Redeker</cp:lastModifiedBy>
  <cp:revision>11</cp:revision>
  <dcterms:created xsi:type="dcterms:W3CDTF">2023-04-27T12:36:00Z</dcterms:created>
  <dcterms:modified xsi:type="dcterms:W3CDTF">2023-09-12T12:08:00Z</dcterms:modified>
</cp:coreProperties>
</file>